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80" w:rsidRPr="00BD44BE" w:rsidRDefault="00894680" w:rsidP="00894680">
      <w:pPr>
        <w:spacing w:after="0" w:line="408" w:lineRule="auto"/>
        <w:ind w:left="120"/>
        <w:jc w:val="center"/>
      </w:pPr>
      <w:r w:rsidRPr="00BD44BE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894680" w:rsidRPr="00BD44BE" w:rsidRDefault="00894680" w:rsidP="008946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BD44BE">
        <w:rPr>
          <w:rFonts w:ascii="Times New Roman" w:hAnsi="Times New Roman"/>
          <w:color w:val="000000"/>
          <w:sz w:val="28"/>
        </w:rPr>
        <w:t>‌Министерство образования Приморского края</w:t>
      </w:r>
    </w:p>
    <w:p w:rsidR="00894680" w:rsidRPr="00BD44BE" w:rsidRDefault="00894680" w:rsidP="0089468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BD44BE">
        <w:rPr>
          <w:rFonts w:ascii="Times New Roman" w:hAnsi="Times New Roman"/>
          <w:color w:val="000000"/>
          <w:sz w:val="28"/>
        </w:rPr>
        <w:t xml:space="preserve">Администрация </w:t>
      </w:r>
      <w:proofErr w:type="spellStart"/>
      <w:r w:rsidRPr="00BD44BE">
        <w:rPr>
          <w:rFonts w:ascii="Times New Roman" w:hAnsi="Times New Roman"/>
          <w:color w:val="000000"/>
          <w:sz w:val="28"/>
        </w:rPr>
        <w:t>Кавалеровского</w:t>
      </w:r>
      <w:proofErr w:type="spellEnd"/>
      <w:r w:rsidRPr="00BD44BE">
        <w:rPr>
          <w:rFonts w:ascii="Times New Roman" w:hAnsi="Times New Roman"/>
          <w:color w:val="000000"/>
          <w:sz w:val="28"/>
        </w:rPr>
        <w:t xml:space="preserve"> муниципального округа</w:t>
      </w:r>
    </w:p>
    <w:p w:rsidR="00894680" w:rsidRPr="00BD44BE" w:rsidRDefault="00894680" w:rsidP="00894680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BD44BE">
        <w:rPr>
          <w:rFonts w:ascii="Times New Roman" w:hAnsi="Times New Roman"/>
          <w:color w:val="000000"/>
          <w:sz w:val="28"/>
        </w:rPr>
        <w:t xml:space="preserve">МБОУ СОШ № 1 </w:t>
      </w:r>
      <w:proofErr w:type="spellStart"/>
      <w:r w:rsidRPr="00BD44BE">
        <w:rPr>
          <w:rFonts w:ascii="Times New Roman" w:hAnsi="Times New Roman"/>
          <w:color w:val="000000"/>
          <w:sz w:val="28"/>
        </w:rPr>
        <w:t>пгт</w:t>
      </w:r>
      <w:proofErr w:type="spellEnd"/>
      <w:r w:rsidRPr="00BD44BE"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 w:rsidRPr="00BD44BE">
        <w:rPr>
          <w:rFonts w:ascii="Times New Roman" w:hAnsi="Times New Roman"/>
          <w:color w:val="000000"/>
          <w:sz w:val="28"/>
        </w:rPr>
        <w:t>Кавалерово</w:t>
      </w:r>
      <w:proofErr w:type="spellEnd"/>
    </w:p>
    <w:p w:rsidR="00836DC5" w:rsidRDefault="00836DC5" w:rsidP="00836DC5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  <w:gridCol w:w="4518"/>
        <w:gridCol w:w="2535"/>
      </w:tblGrid>
      <w:tr w:rsidR="00836DC5" w:rsidRPr="00C03CE1" w:rsidTr="00894680">
        <w:tc>
          <w:tcPr>
            <w:tcW w:w="2518" w:type="dxa"/>
          </w:tcPr>
          <w:p w:rsidR="00A158C0" w:rsidRPr="00C03CE1" w:rsidRDefault="00836DC5" w:rsidP="00A1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8C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158C0" w:rsidRDefault="00A158C0" w:rsidP="00A158C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CE1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="00894680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894680" w:rsidRDefault="00894680" w:rsidP="00A158C0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680" w:rsidRDefault="00894680" w:rsidP="00A1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Вишневский Д.А.</w:t>
            </w:r>
          </w:p>
          <w:p w:rsidR="00836DC5" w:rsidRPr="00C03CE1" w:rsidRDefault="00836DC5" w:rsidP="00A1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:rsidR="00836DC5" w:rsidRPr="00C03CE1" w:rsidRDefault="00836DC5" w:rsidP="00C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836DC5" w:rsidRDefault="00836DC5" w:rsidP="00C0085E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158C0" w:rsidRDefault="00836DC5" w:rsidP="00894680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CE1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3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680" w:rsidRDefault="00894680" w:rsidP="00894680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836DC5" w:rsidRPr="00C03CE1" w:rsidRDefault="00836DC5" w:rsidP="00A158C0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 w:rsidRPr="00C03CE1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r w:rsidR="00A158C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A158C0" w:rsidRDefault="00836DC5" w:rsidP="00A1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8C0" w:rsidRPr="00C03CE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836DC5" w:rsidRPr="00C03CE1" w:rsidRDefault="00A158C0" w:rsidP="00894680">
            <w:pPr>
              <w:spacing w:after="0" w:line="240" w:lineRule="auto"/>
              <w:ind w:left="2163" w:hanging="2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894680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836DC5" w:rsidRDefault="00836DC5" w:rsidP="0083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</w:p>
    <w:p w:rsidR="00836DC5" w:rsidRDefault="00836DC5" w:rsidP="0083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Pr="00B50B17" w:rsidRDefault="00836DC5" w:rsidP="00836D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внеурочной деятельности</w:t>
      </w:r>
    </w:p>
    <w:p w:rsidR="00836DC5" w:rsidRPr="00B50B17" w:rsidRDefault="00836DC5" w:rsidP="00836D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Умелые ручки</w:t>
      </w:r>
      <w:r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836DC5" w:rsidRPr="00B50B17" w:rsidRDefault="00894680" w:rsidP="00836D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9</w:t>
      </w:r>
      <w:r w:rsidR="00836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836DC5"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2023-2024</w:t>
      </w:r>
      <w:r w:rsidR="00836D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36DC5"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</w:t>
      </w:r>
    </w:p>
    <w:p w:rsidR="00836DC5" w:rsidRDefault="00836DC5" w:rsidP="0083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0B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декоративно-прикладного творчества</w:t>
      </w: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</w:t>
      </w: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</w:t>
      </w: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Учитель: технологии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36DC5" w:rsidRPr="00B50B17" w:rsidRDefault="00836DC5" w:rsidP="00836D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Чижинькова Т.В.</w:t>
      </w: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DC5" w:rsidRPr="00836DC5" w:rsidRDefault="00836DC5" w:rsidP="00836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B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894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Кавалерово</w:t>
      </w:r>
      <w:proofErr w:type="spellEnd"/>
      <w:r w:rsidR="00894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</w:t>
      </w:r>
    </w:p>
    <w:p w:rsidR="00836DC5" w:rsidRDefault="00836DC5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36DC5" w:rsidRDefault="00836DC5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E1F70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Пояснительная записка</w:t>
      </w:r>
    </w:p>
    <w:p w:rsidR="00C0085E" w:rsidRPr="00836DC5" w:rsidRDefault="00C0085E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0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проекте Федерального компонента государственного Образовательного стандарта общего образования</w:t>
      </w:r>
      <w:r w:rsidRPr="00C0085E">
        <w:rPr>
          <w:rFonts w:ascii="Times New Roman" w:hAnsi="Times New Roman" w:cs="Times New Roman"/>
          <w:color w:val="3366FF"/>
          <w:sz w:val="28"/>
          <w:szCs w:val="28"/>
          <w:shd w:val="clear" w:color="auto" w:fill="FFFFFF"/>
        </w:rPr>
        <w:t> </w:t>
      </w:r>
      <w:r w:rsidRPr="00C00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 w:rsidRPr="00C00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креативного</w:t>
      </w:r>
      <w:proofErr w:type="spellEnd"/>
      <w:r w:rsidRPr="00C00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мышления, способствующего формированию разносторонне-развитой личности, отличающейся неповторимостью, оригинальностью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декоративно – прикладному искусству. Народное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</w:t>
      </w:r>
      <w:r w:rsidR="00C008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Видеть красоту предметов декоративно - прикладного искусства, попробовать изготовить их своими руками, это ли не важно, это ли не интересно для ребенка? 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Тематические блоки программы расположены в определённой системе: от более простого к сложному; каждый блок программы имеет свою логическую структуру; позволяет учитывать различную степень подготовки учащихся, индивидуальные способности, направленность интересов учащихся.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Содержание программы позволяет максимально разнообразить творческую деятельность учащихся и не повторяет имеющиеся школьные курсы трудового обучения (технологии). Программа раскрывает перед ребёнком многогранные возможности декоративно-прикладного творчества; приобщает к большому и разнообразному миру искусства; удовлетворяет потребности детей в общении со своими сверстниками, а также в желании реализовать свои лидерские и организаторские качества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.</w:t>
      </w:r>
      <w:proofErr w:type="gramEnd"/>
    </w:p>
    <w:p w:rsidR="000E1F70" w:rsidRPr="00836DC5" w:rsidRDefault="000E1F70" w:rsidP="000E1F7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</w:t>
      </w: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фантазию, игру, через неповторимое детское творчество – верная дорога к сердцу ребенка». На мой 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взгляд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этим требованиям отвечает курс декоративно-прикладного искусства.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Образовательная программа дополнительного образования детей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 программы 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 программы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Обучающие: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знакомить с основами знаний в области композиции, формообразования,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цветоведения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декоративно – прикладного искусства;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раскрыть истоки народного творчества;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приобретение навыков учебно-исследовательской работы.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Развивающие: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пробуждать любознательность в области народного, декоративно-прикладного искусства, технической эстетики, архитектуры;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смекалку, изобретательность и устойчивый интерес к творчеству художника, дизайнера;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формирование творческих способностей, духовной культуры;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умение ориентироваться в проблемных ситуациях;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воображение, представление, глазомер, эстетический вкус, чувство меры;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Воспитывающие: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осуществлять трудовое, политехническое и эстетическое воспитание школьников;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воспитывать в детях любовь к своей родине, к традиционному народному искусству;</w:t>
      </w:r>
    </w:p>
    <w:p w:rsidR="000E1F70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добиться максимальной самостоятельности детского творчества.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  <w:r w:rsidRPr="00C00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3523"/>
        <w:gridCol w:w="3538"/>
      </w:tblGrid>
      <w:tr w:rsidR="00C0085E" w:rsidRPr="00C0085E" w:rsidTr="00C0085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учащихся будут сформированы: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Учащиеся получат возможность научиться</w:t>
            </w:r>
            <w:r w:rsidRPr="00C00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C0085E" w:rsidRPr="00C0085E" w:rsidTr="00C0085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мотивационная основа художественно-творческой деятельности, включающая социальные, учебно-познавательные и внешние мотивы;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новым видам прикладного творчества, к новым способам самовыражения;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устойчивый познавательный интерес к новым способам исследования технологий и материалов;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адекватное</w:t>
            </w:r>
            <w:proofErr w:type="gramEnd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понимания причин успешности/</w:t>
            </w:r>
            <w:proofErr w:type="spellStart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деятельности;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выраженной познавательной мотивации;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устойчивого интереса к новым способам познания;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адекватного понимания причин успешности/</w:t>
            </w:r>
            <w:proofErr w:type="spellStart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деятельности;</w:t>
            </w:r>
          </w:p>
        </w:tc>
      </w:tr>
      <w:tr w:rsidR="00C0085E" w:rsidRPr="00C0085E" w:rsidTr="00C0085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принимать и сохранять учебно-творческую </w:t>
            </w: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задачу;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выделенные в пособиях этапы работы;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свои действия;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итоговый и пошаговый контроль;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воспринимать оценку учителя;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способ и результат действия;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вносить коррективы в действия на основе их оценки и учета сделанных ошибок;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учебные действия в материале, речи, в уме.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проявлять познавательную инициативу;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учитывать выделенные учителем ориентиры действия в незнакомом материале;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познавательную;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находить варианты решения творческой задачи.</w:t>
            </w:r>
          </w:p>
        </w:tc>
      </w:tr>
      <w:tr w:rsidR="00C0085E" w:rsidRPr="00C0085E" w:rsidTr="00C0085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Познавательные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нужной информации для выполнения художественно-творческой задачи с использованием учебной и дополнительной литературы;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знаки, символы, модели, схемы для решения познавательных и творческих задач и представления их результатов;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объекты, выделять главное;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синтез </w:t>
            </w: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(целое из частей);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сравнение, классификацию по разным критериям;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причинно-следственные связи;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обобщать (выделять класс объектов по к/</w:t>
            </w:r>
            <w:proofErr w:type="gramStart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признаку);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подводить под понятие;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аналогии;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наблюдения и эксперименты, высказывать суждения, делать умозаключения и выводы.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использованию методов и приёмов художественно-творческой деятельности в основном учебном процессе и повседневной жизни.</w:t>
            </w:r>
          </w:p>
        </w:tc>
      </w:tr>
      <w:tr w:rsidR="00C0085E" w:rsidRPr="00C0085E" w:rsidTr="00C0085E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допускать существование различных точек зрения и различных вариантов выполнения поставленной творческой задачи;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учитывать разные мнения, стремиться к координации при выполнении коллективных работ;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собственное мнение и позицию;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договариваться, приходить к общему решению;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корректность в высказываниях;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 по существу;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речь для регуляции своего действия;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действия партнера;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учитывать разные мнения и обосновывать свою позицию;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целей коммуникации достаточно полно и точно передавать партнеру необходимую информацию как ориентир для построения действия;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монологической и диалогической формой речи;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взаимный контроль и оказывать партнерам в сотрудничестве необходимую взаимопомощь;</w:t>
            </w:r>
          </w:p>
          <w:p w:rsidR="00C0085E" w:rsidRPr="00C0085E" w:rsidRDefault="00C0085E" w:rsidP="00C008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и представления о традиционных и современных материалах для прикладного творчества;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историей происхождения материала, с его современными видами и областями применения;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новыми технологическими приемами обработки различных материалов;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ранее изученные приемы в новых комбинациях и сочетаниях;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полезные и практичные изделия, осуществляя помощь своей семье;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посильную помощь в дизайне и оформлении класса, школы, своего жилища;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оптимального для каждого уровня развития;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систему универсальных учебных действий;</w:t>
      </w:r>
    </w:p>
    <w:p w:rsidR="00C0085E" w:rsidRPr="00C0085E" w:rsidRDefault="00C0085E" w:rsidP="00C008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работы с информацией.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Организация деятельности кружка.</w:t>
      </w:r>
    </w:p>
    <w:p w:rsidR="000E1F70" w:rsidRPr="00836DC5" w:rsidRDefault="000E1F70" w:rsidP="000E1F7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работы кружка «Умелые ручки» рассчитана на 1 год. Кружок комплектуется из учащихся 8 классов. Количество детей в группе для освоения программы - 17 человек. Количество часов в неделю – 3 ч. 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Структура программы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кружка «Умелые ручки» основана на принципах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природосообразности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последовательности, наглядности, целесообразности, доступности и тесной связи с жизнью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 Изучение каждой темы завершается изготовлением изделия, т.е. теоретические задания и технологические приемы 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подкрепляются практическим применением к жизни Программа предполагает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работу с детьми в форме занятий, совместной работы детей с педагогом, а также их самостоятельной творческой деятельности.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программу включены следующие разделы: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Аппликация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Игрушка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Ниточная страна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Декорирование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Соленое тесто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Графический дизайн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Витраж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Декупаж</w:t>
      </w:r>
      <w:proofErr w:type="spellEnd"/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Творческий проект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Выставки, экскурсии, праздники.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всех разделов построено по следующему алгоритму: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Исторический аспект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Связь с современностью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Освоение основных технологических приемов, выполнение учебных заданий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Выполнение творческих работ (индивидуальных, групповых или коллективных).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плану: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Эскиз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воплощение в материале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формы с помощью декоративных фактур.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ориентирует обучающихся на самостоятельность в поисках композиционных решений, в выборе способов приготовления поделок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Программой предусмотрен творческий проект по теме декоративно-прикладного искусства, а также в нее включены участие в конкурсах –выставках районного, областного, всероссийского и международного уровня.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Формы и  методы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Приоритет отдается активным формам преподавания: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  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Практическим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упражнения, практические работы, практикумы;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  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Наглядным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использование схем, таблиц, рисунков, моделей, образцов;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 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Нестандартным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эстафета творческих дел, конкурс, выставка-презентация, викторина, аукцион, чаепитие;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Сочетание индивидуальных, групповых и коллективных форм работы.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Условия реализации программы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Есть дети, желающие получить дополнительные знания по рукоделию.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Занятия будут проходить во внеурочное время в кабинете технологии.</w:t>
      </w:r>
    </w:p>
    <w:p w:rsidR="000E1F70" w:rsidRPr="00836DC5" w:rsidRDefault="000E1F70" w:rsidP="000E1F7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Есть возможность регулярно организовывать выставки работ учащихся на специальном стенде.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Есть специальные подборки методического и иллюстративного материала, художественные изобразительные материалы.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Дидактический материал: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Журналы, статьи, публикации с описанием техники изготовления изделия из бумаги и природного материала. Чертежи, схемы, эскизы будущих изделий.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Характеристика ожидаемых результатов.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результате обучения в кружке в уч-ся должны получить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знания: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 материалах, инструментах; о правилах безопасности труда и личной гигиены при обработке различных материалов;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 месте и роли декоративно- прикладного искусства в жизни человека;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 видах декоративно- прикладного искусства;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 исконно русских народных промыслах;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 способах аппликации в народном искусстве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сочетание аппликации с различными материалами.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 проектной деятельности.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умения: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работать нужными инструментами и приспособлениями;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последовательно вести работу 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замысел, эскиз, выбор материала и рисовать кистью элементы орнамента;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работать в программе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Power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Point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Реализация этих принципов будет достигнута при внедрении в практику следующих путеводных положений: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Всеобщая талантливость детей: нет неталантливых детей, а есть те, которые еще не нашли своего дела.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 Превосходство: если у кого-то что-то получается хуже, чем у других, значит, что-то должно получиться лучше - это "что-то" нужно искать.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Неизбежность перемен: ни одно суждение о человеке не может считаться окончательным.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 Успех рождает успех: основная задача -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5.  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 Максимум поощрения, минимум наказания.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Обучение детей посильным приемам регуляции поведения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Форма 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подведения итогов реализации программы дополнительного образования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  - участие в районных и областных конкурсах декоративно-прикладного творчества, а также организация и проведение конкурсов- выставок на базе МОУ СОШ пос. Ярославка.</w:t>
      </w:r>
    </w:p>
    <w:p w:rsidR="000E1F70" w:rsidRPr="00836DC5" w:rsidRDefault="000E1F70" w:rsidP="000E1F7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Тематическое планирование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30"/>
        <w:gridCol w:w="7216"/>
        <w:gridCol w:w="1103"/>
        <w:gridCol w:w="30"/>
        <w:gridCol w:w="750"/>
        <w:gridCol w:w="351"/>
      </w:tblGrid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инструменты. Технология выполнения аппликации из различных материалов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 рисунка для аппликации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выполнения аппликации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обработка опилок. Колорит.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Окончательная обработка картинок из опилок. Оформление в рамку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творческих работ по выбору учащихся в технике аппликация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Игрушка. Творческая работа.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игрушки</w:t>
            </w:r>
            <w:proofErr w:type="gram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инструменты для изготовления игрушки.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игрушки. Изготовление выкройки.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деталей игрушки.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Окончательные работы по оформлению игрушки.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Нитяная графика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Нитяная графика. Приемы выполнения техники </w:t>
            </w: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изонити</w:t>
            </w:r>
            <w:proofErr w:type="spell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сувениров и декоративных картинок в технике </w:t>
            </w: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изонити</w:t>
            </w:r>
            <w:proofErr w:type="spell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выбору учащихся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работы над картинками. Оформление работы в рамку.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 изделий различными материалами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 зеркала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 рамки для фото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декоративного панно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 вазы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Декорирование предметов быта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Соленое тесто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951013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Соленое тесто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фигурок из теста.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работы</w:t>
            </w:r>
            <w:proofErr w:type="gram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картины.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дизайн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материалы для графических работ.</w:t>
            </w:r>
          </w:p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увеличения и уменьшения рисунка. Подбор рисунков для графических работ.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Графика. Работа тушью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безопасности труда и личной гигиены.</w:t>
            </w:r>
          </w:p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Эскиз рисунка. Выполнение работ по выбору учащихся.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Гратография</w:t>
            </w:r>
            <w:proofErr w:type="spellEnd"/>
            <w:proofErr w:type="gram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выполнения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работы в технике </w:t>
            </w: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гратография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 в рамку. Изготовление картонной рамки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Витраж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Витраж. Технология выполнения витража. Инструменты и </w:t>
            </w: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выполнения витражных работ. Украшение интерьера</w:t>
            </w:r>
            <w:proofErr w:type="gram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картины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IX.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стеклянной посуды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Грунтография</w:t>
            </w:r>
            <w:proofErr w:type="spell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Подбор рисунков. Подготовка материала</w:t>
            </w:r>
            <w:proofErr w:type="gram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безопасности труда и личной гигиены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выбору учащихся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своими руками</w:t>
            </w:r>
            <w:proofErr w:type="gram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Творческая работа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изготовления подарка. Введение в технику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XII.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года.</w:t>
            </w:r>
          </w:p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работ к выставке. Оформление отчётной выставки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BF7E53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программы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Вводное занятие – (1ч.)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Знакомство кружковцев с задачами и целями работы кружка, с программой кружка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инструментами и материалами, необходимыми для занятий, с правилами поведения и внутреннего распорядка в кабинете . Инструктаж по технике безопасности. Инструкции по поведению учащихся в случае пожара. Комплекс упражнений для глаз, рук, правильной осанки. Выбор органов самоуправления.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2.Аппликация – (13ч.)</w:t>
      </w:r>
    </w:p>
    <w:p w:rsidR="000E1F70" w:rsidRPr="00836DC5" w:rsidRDefault="000E1F70" w:rsidP="000E1F7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Аппликация. Краткая история аппликации. Виды аппликации. Материалы и инструменты. Технология выполнения аппликации из различных материалов. Этапы выполнения аппликации. Приёмы выполнения аппликации. Основы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цветоведения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Цветовой круг – сочетание цветов. Колорит. Окончательная обработка картинок из опилок. Ознакомление со специальной литературой, наглядными пособиями, с цветными таблицами.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Практическая работа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Составление композиции рисунка для аппликации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Выполнение аппликации из опилок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Художественная обработка опилок. Колорит.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Окончательная обработка картинок из опилок. Оформление в рамку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Выполнение творческих работ по выбору учащихся в технике аппликация</w:t>
      </w:r>
    </w:p>
    <w:p w:rsidR="000E1F70" w:rsidRPr="00836DC5" w:rsidRDefault="000E1F70" w:rsidP="000E1F7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Игрушка –(19ч.)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0"/>
      </w:tblGrid>
      <w:tr w:rsidR="000E1F70" w:rsidRPr="00836DC5" w:rsidTr="000E1F70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E1F70" w:rsidRPr="00836DC5" w:rsidRDefault="000E1F70" w:rsidP="000E1F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игрушки</w:t>
            </w:r>
            <w:proofErr w:type="gramStart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и инструменты для изготовления игрушки.</w:t>
            </w:r>
          </w:p>
          <w:p w:rsidR="000E1F70" w:rsidRPr="00836DC5" w:rsidRDefault="000E1F70" w:rsidP="000E1F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игрушки. Изготовление выкройки.</w:t>
            </w:r>
          </w:p>
          <w:p w:rsidR="000E1F70" w:rsidRPr="00836DC5" w:rsidRDefault="000E1F70" w:rsidP="000E1F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 деталей игрушки.</w:t>
            </w:r>
          </w:p>
          <w:p w:rsidR="000E1F70" w:rsidRPr="00836DC5" w:rsidRDefault="000E1F70" w:rsidP="000E1F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игрушки.</w:t>
            </w:r>
          </w:p>
          <w:p w:rsidR="000E1F70" w:rsidRPr="00836DC5" w:rsidRDefault="000E1F70" w:rsidP="000E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Окончательные работы по оформлению игрушки.</w:t>
            </w:r>
          </w:p>
        </w:tc>
      </w:tr>
    </w:tbl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Практическая работа: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Изготовление выкройки игрушки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Раскрой деталей игрушки.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Изготовление игрушки.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игрушки.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Нитяная графика -(11ч.)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Нитяная графика. Историческая справка. Возможности изготовления изделий в технике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изонить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Изготовление сувениров и декоративных картинок в технике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изонити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выбору учащихся. Завершение работы над картинками. Оформление работы в рамку.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Практическая работа: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Составление композиции рисунка для панно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Изготовление сувениров и декоративных картинок в технике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изонити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выбору учащихся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работы в рамку.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 Декорирование изделий различными материалами –(8ч.)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Декорирование изделий различными материалами. Виды материалов для декорирования.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Приёмы выполнения декорирования.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Практическая работа: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Декорирование зеркала.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Декорирование часов.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Декорирование вазы.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Декорирование рамки для фото.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Создание декоративного панно.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Декорирование предметов быта.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6.Соленое тесто – (12 ч.).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Соленое тесто. Рецепт приготовления теста. Способы и приемы работы с тестом. Фигурки из теста. Роспись фигурок. Составление композиции.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Практическая работа: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1.Приготовление теста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2.Лепка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3.Роспись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Составление композиции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7, Графический дизайн – (12ч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,)</w:t>
      </w:r>
      <w:proofErr w:type="gramEnd"/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Инструменты и материалы для графических работ.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Способы увеличения и уменьшения рисунка. Подбор рисунков для графических работ.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Графика. Работа тушью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Правила безопасности труда и личной гигиены.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Эскиз рисунка. Выполнение работ по выбору учащихся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spellStart"/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Гратаж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Гратография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Грунтография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Способы выполнения. Выполнение работы в технике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гратография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Оформление работы в рамку. Изготовление картонной рамки. Анализ выполненной работы. Выставка работ учащихся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Практическая работа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1.Увеличение и уменьшение рисунка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2.Выполнение эскиза рисунка для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гратографии</w:t>
      </w:r>
      <w:proofErr w:type="spellEnd"/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3.Выполнение работы в технике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гратографии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грунтографии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воскографии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Изготовление картонной рамки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 Витраж –(8ч.)</w:t>
      </w:r>
    </w:p>
    <w:p w:rsidR="000E1F70" w:rsidRPr="00836DC5" w:rsidRDefault="000E1F70" w:rsidP="000E1F7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Витраж. Технология выполнения витража. Инструменты и материалы. Приёмы выполнения витражных работ. Украшение интерьера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Практические работы: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Отработка нанесения линий на стекло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Нанесение резерва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Нанесение витражной краски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Выполнение витражных картин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9.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Декупаж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10ч.)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Понятие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декупаж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Материалы и инструменты для выполнения. Возможности применения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декупажа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украшения изделий. Дизайн стеклянной посуды.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Практические работы: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Декупаж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стеклянной посуды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Декупаж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плетёных изделий.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работ в рамку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10.Подарок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Творческая работа – (10ч.)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Подарок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Возможности изготовления подарка своими руками.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Дизайн упаковки для подарка.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Практические работы: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Изготовление панно, очёчников, салфеток, шкатулок и др.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Изготовление упаковки для подарка: коробочка, подарочный пакет.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12.Экскурсии – (3 ч.)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Экскурсия в музей, выставочный зал. Экскурсия в природу в разные времена года. Встреча с мастерами декоративно-прикладного искусства.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 Итоговое занятие – (1 ч.)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Подведение итогов года.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Подготовка работ к выставке. Оформление отчётной выставки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Практическая работа: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Отбор изделий для итоговой выставки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Оформление работ. Презентация.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Учебно-методическое обеспечение.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  Программа кружковой работы, календарно — тематический план.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Учебные пособия по технологии  изготовления изделий.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Методические рекомендации по выполнению творческих работ.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Учебно-наглядные пособия: проектные работы учащихся, таблицы по    охране труда,  образцы готовых изделий и работ, технологические карты, инструкционные карты, журналы, книги.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Материалы и инструменты.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Список литературы.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Литература для учителя.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1.Н. А. Андреева «Рукоделие» - полная энциклопедия — М.,1992.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Ю.Б.Гомозова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.Калейдоскоп чудесных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ремесел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.М</w:t>
      </w:r>
      <w:proofErr w:type="spellEnd"/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., 2005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В.С.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Горичева</w:t>
      </w:r>
      <w:proofErr w:type="spellEnd"/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Сказку делаем из глины, теста, снега, пластилина. М., 2002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Э.К.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Гульянц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Что можно сделать из природного материала. М., 1999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5. М Левина.365 веселых уроков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труда</w:t>
      </w:r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.М</w:t>
      </w:r>
      <w:proofErr w:type="spellEnd"/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., 2001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К.В. Силаева. Соленое тесто. М, 2000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Литература для учащихся.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Н. А.Андреева «Рукоделие» - полная энциклопедия — Москва, 1992.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 А. А. Власова «Рукоделие в школе» - Санкт - Петербург, 1996.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В.С.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Горичева</w:t>
      </w:r>
      <w:proofErr w:type="spellEnd"/>
      <w:proofErr w:type="gram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Сказку делаем из глины, теста, снега, пластилина. М., 2002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4. Э.К. </w:t>
      </w:r>
      <w:proofErr w:type="spellStart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Гульянц</w:t>
      </w:r>
      <w:proofErr w:type="spellEnd"/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Что можно сделать из природного материала. М., 1999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Н. И. Сокольников. Основы рисунка, композиции. Обнинск, 1996.</w:t>
      </w:r>
    </w:p>
    <w:p w:rsidR="000E1F70" w:rsidRPr="00836DC5" w:rsidRDefault="000E1F70" w:rsidP="000E1F7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К.В. Силаева. Соленое тесто. М, 2000</w:t>
      </w:r>
    </w:p>
    <w:p w:rsidR="000E1F70" w:rsidRPr="00836DC5" w:rsidRDefault="000E1F70" w:rsidP="000E1F70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6DC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Адрес публикации: </w:t>
      </w:r>
      <w:hyperlink r:id="rId4" w:tooltip="Скачать методичку" w:history="1">
        <w:r w:rsidRPr="00836DC5">
          <w:rPr>
            <w:rFonts w:ascii="Times New Roman" w:eastAsia="Times New Roman" w:hAnsi="Times New Roman" w:cs="Times New Roman"/>
            <w:color w:val="0099D7"/>
            <w:sz w:val="28"/>
            <w:szCs w:val="28"/>
            <w:u w:val="single"/>
            <w:lang w:eastAsia="ru-RU"/>
          </w:rPr>
          <w:t>https://www.prodlenka.org/metodicheskie-razrabotki/91576-programma-kruzhka-dekorativno-prikladnogo-tvo</w:t>
        </w:r>
      </w:hyperlink>
    </w:p>
    <w:p w:rsidR="00AD21D7" w:rsidRPr="00836DC5" w:rsidRDefault="00AD21D7">
      <w:pPr>
        <w:rPr>
          <w:rFonts w:ascii="Times New Roman" w:hAnsi="Times New Roman" w:cs="Times New Roman"/>
          <w:sz w:val="28"/>
          <w:szCs w:val="28"/>
        </w:rPr>
      </w:pPr>
    </w:p>
    <w:sectPr w:rsidR="00AD21D7" w:rsidRPr="00836DC5" w:rsidSect="00AD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70"/>
    <w:rsid w:val="000933CC"/>
    <w:rsid w:val="000E1F70"/>
    <w:rsid w:val="00161E36"/>
    <w:rsid w:val="00450B20"/>
    <w:rsid w:val="00646D9E"/>
    <w:rsid w:val="00836DC5"/>
    <w:rsid w:val="00867B32"/>
    <w:rsid w:val="00894680"/>
    <w:rsid w:val="00951013"/>
    <w:rsid w:val="00A158C0"/>
    <w:rsid w:val="00AD21D7"/>
    <w:rsid w:val="00B817B9"/>
    <w:rsid w:val="00BF7E53"/>
    <w:rsid w:val="00C0085E"/>
    <w:rsid w:val="00F1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F70"/>
    <w:rPr>
      <w:b/>
      <w:bCs/>
    </w:rPr>
  </w:style>
  <w:style w:type="character" w:styleId="a5">
    <w:name w:val="Hyperlink"/>
    <w:basedOn w:val="a0"/>
    <w:uiPriority w:val="99"/>
    <w:semiHidden/>
    <w:unhideWhenUsed/>
    <w:rsid w:val="000E1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91576-programma-kruzhka-dekorativno-prikladnogo-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2022-09-06T07:51:00Z</dcterms:created>
  <dcterms:modified xsi:type="dcterms:W3CDTF">2023-09-20T04:04:00Z</dcterms:modified>
</cp:coreProperties>
</file>